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2F1" w:rsidRPr="00301224" w:rsidRDefault="002962F1" w:rsidP="002962F1">
      <w:pPr>
        <w:pStyle w:val="ListParagraph"/>
        <w:ind w:left="0"/>
        <w:jc w:val="center"/>
        <w:rPr>
          <w:b/>
          <w:sz w:val="32"/>
          <w:szCs w:val="32"/>
        </w:rPr>
      </w:pPr>
      <w:r w:rsidRPr="00301224">
        <w:rPr>
          <w:b/>
          <w:sz w:val="32"/>
          <w:szCs w:val="32"/>
        </w:rPr>
        <w:t xml:space="preserve">Protective Equipment, </w:t>
      </w:r>
      <w:proofErr w:type="spellStart"/>
      <w:r w:rsidRPr="00301224">
        <w:rPr>
          <w:b/>
          <w:sz w:val="32"/>
          <w:szCs w:val="32"/>
        </w:rPr>
        <w:t>Jewellery</w:t>
      </w:r>
      <w:proofErr w:type="spellEnd"/>
      <w:r w:rsidRPr="00301224">
        <w:rPr>
          <w:b/>
          <w:sz w:val="32"/>
          <w:szCs w:val="32"/>
        </w:rPr>
        <w:t xml:space="preserve"> and Undergarments</w:t>
      </w:r>
    </w:p>
    <w:p w:rsidR="002962F1" w:rsidRPr="0070664F" w:rsidRDefault="002962F1" w:rsidP="002962F1">
      <w:pPr>
        <w:pStyle w:val="ListParagraph"/>
        <w:ind w:left="0"/>
        <w:jc w:val="center"/>
        <w:rPr>
          <w:b/>
          <w:sz w:val="28"/>
          <w:szCs w:val="28"/>
        </w:rPr>
      </w:pPr>
    </w:p>
    <w:p w:rsidR="002962F1" w:rsidRPr="0070664F" w:rsidRDefault="002962F1" w:rsidP="002962F1">
      <w:pPr>
        <w:pStyle w:val="ListParagraph"/>
        <w:ind w:left="0"/>
        <w:rPr>
          <w:sz w:val="26"/>
          <w:szCs w:val="26"/>
        </w:rPr>
      </w:pPr>
      <w:r w:rsidRPr="0070664F">
        <w:rPr>
          <w:sz w:val="26"/>
          <w:szCs w:val="26"/>
        </w:rPr>
        <w:t xml:space="preserve">The WAFC understands that due to the nature of Australian Football, parents and players may want to take certain safety measures to ensure they are protected while participating in training and matches. In doing this, the WAFC must ensure that any protective equipment is suitable for football and that the safety of all participants is considered. </w:t>
      </w:r>
    </w:p>
    <w:p w:rsidR="002962F1" w:rsidRPr="0070664F" w:rsidRDefault="002962F1" w:rsidP="002962F1">
      <w:pPr>
        <w:pStyle w:val="ListParagraph"/>
        <w:ind w:left="0"/>
        <w:rPr>
          <w:sz w:val="26"/>
          <w:szCs w:val="26"/>
        </w:rPr>
      </w:pPr>
    </w:p>
    <w:p w:rsidR="002962F1" w:rsidRDefault="002962F1" w:rsidP="002962F1">
      <w:pPr>
        <w:rPr>
          <w:sz w:val="26"/>
          <w:szCs w:val="26"/>
        </w:rPr>
      </w:pPr>
      <w:r w:rsidRPr="0070664F">
        <w:rPr>
          <w:sz w:val="26"/>
          <w:szCs w:val="26"/>
        </w:rPr>
        <w:t xml:space="preserve">63.1. </w:t>
      </w:r>
      <w:proofErr w:type="gramStart"/>
      <w:r w:rsidRPr="0070664F">
        <w:rPr>
          <w:sz w:val="26"/>
          <w:szCs w:val="26"/>
        </w:rPr>
        <w:t>Below</w:t>
      </w:r>
      <w:proofErr w:type="gramEnd"/>
      <w:r w:rsidRPr="0070664F">
        <w:rPr>
          <w:sz w:val="26"/>
          <w:szCs w:val="26"/>
        </w:rPr>
        <w:t xml:space="preserve"> is a list of commonly used protective equipment with notes regarding their classification. Clubs may submit Protective Equipment Permits on behalf of players to the relevant WAFC Competition Team at any point of the season. </w:t>
      </w:r>
    </w:p>
    <w:p w:rsidR="002962F1" w:rsidRPr="0070664F" w:rsidRDefault="002962F1" w:rsidP="002962F1">
      <w:pPr>
        <w:rPr>
          <w:sz w:val="26"/>
          <w:szCs w:val="26"/>
        </w:rPr>
      </w:pPr>
    </w:p>
    <w:p w:rsidR="002962F1" w:rsidRPr="0070664F" w:rsidRDefault="002962F1" w:rsidP="002962F1">
      <w:pPr>
        <w:pStyle w:val="ListParagraph"/>
        <w:numPr>
          <w:ilvl w:val="0"/>
          <w:numId w:val="1"/>
        </w:numPr>
        <w:rPr>
          <w:sz w:val="26"/>
          <w:szCs w:val="26"/>
        </w:rPr>
      </w:pPr>
      <w:proofErr w:type="spellStart"/>
      <w:r w:rsidRPr="0070664F">
        <w:rPr>
          <w:b/>
          <w:sz w:val="26"/>
          <w:szCs w:val="26"/>
        </w:rPr>
        <w:t>Mouthguards</w:t>
      </w:r>
      <w:proofErr w:type="spellEnd"/>
      <w:r w:rsidRPr="0070664F">
        <w:rPr>
          <w:sz w:val="26"/>
          <w:szCs w:val="26"/>
        </w:rPr>
        <w:t xml:space="preserve">: No permit required </w:t>
      </w:r>
    </w:p>
    <w:p w:rsidR="002962F1" w:rsidRPr="0070664F" w:rsidRDefault="002962F1" w:rsidP="002962F1">
      <w:pPr>
        <w:pStyle w:val="ListParagraph"/>
        <w:numPr>
          <w:ilvl w:val="0"/>
          <w:numId w:val="1"/>
        </w:numPr>
        <w:rPr>
          <w:sz w:val="26"/>
          <w:szCs w:val="26"/>
        </w:rPr>
      </w:pPr>
      <w:proofErr w:type="gramStart"/>
      <w:r w:rsidRPr="0070664F">
        <w:rPr>
          <w:b/>
          <w:sz w:val="26"/>
          <w:szCs w:val="26"/>
        </w:rPr>
        <w:t>Headgear</w:t>
      </w:r>
      <w:r w:rsidRPr="0070664F">
        <w:rPr>
          <w:sz w:val="26"/>
          <w:szCs w:val="26"/>
        </w:rPr>
        <w:t xml:space="preserve"> :</w:t>
      </w:r>
      <w:proofErr w:type="gramEnd"/>
      <w:r w:rsidRPr="0070664F">
        <w:rPr>
          <w:sz w:val="26"/>
          <w:szCs w:val="26"/>
        </w:rPr>
        <w:t xml:space="preserve"> No permit required A player who desires to wear protective headgear during a match must ensure it is made of soft, lightweight padded material that is suitable for football.  Inspection of the </w:t>
      </w:r>
      <w:proofErr w:type="gramStart"/>
      <w:r w:rsidRPr="0070664F">
        <w:rPr>
          <w:sz w:val="26"/>
          <w:szCs w:val="26"/>
        </w:rPr>
        <w:t>head gear</w:t>
      </w:r>
      <w:proofErr w:type="gramEnd"/>
      <w:r w:rsidRPr="0070664F">
        <w:rPr>
          <w:sz w:val="26"/>
          <w:szCs w:val="26"/>
        </w:rPr>
        <w:t xml:space="preserve"> prior to each match should ensure it is not dangerous to the player wearing it or any other player.   </w:t>
      </w:r>
    </w:p>
    <w:p w:rsidR="002962F1" w:rsidRPr="0070664F" w:rsidRDefault="002962F1" w:rsidP="002962F1">
      <w:pPr>
        <w:pStyle w:val="ListParagraph"/>
        <w:numPr>
          <w:ilvl w:val="0"/>
          <w:numId w:val="1"/>
        </w:numPr>
        <w:rPr>
          <w:sz w:val="26"/>
          <w:szCs w:val="26"/>
        </w:rPr>
      </w:pPr>
      <w:r w:rsidRPr="0070664F">
        <w:rPr>
          <w:b/>
          <w:sz w:val="26"/>
          <w:szCs w:val="26"/>
        </w:rPr>
        <w:t>Breast protection</w:t>
      </w:r>
      <w:r w:rsidRPr="0070664F">
        <w:rPr>
          <w:sz w:val="26"/>
          <w:szCs w:val="26"/>
        </w:rPr>
        <w:t xml:space="preserve">: No permit required A female player who desires to wear protective breast protection such as </w:t>
      </w:r>
      <w:proofErr w:type="spellStart"/>
      <w:r w:rsidRPr="0070664F">
        <w:rPr>
          <w:sz w:val="26"/>
          <w:szCs w:val="26"/>
        </w:rPr>
        <w:t>Zena</w:t>
      </w:r>
      <w:proofErr w:type="spellEnd"/>
      <w:r w:rsidRPr="0070664F">
        <w:rPr>
          <w:sz w:val="26"/>
          <w:szCs w:val="26"/>
        </w:rPr>
        <w:t xml:space="preserve"> Z1 or Boob </w:t>
      </w:r>
      <w:proofErr w:type="spellStart"/>
      <w:r w:rsidRPr="0070664F">
        <w:rPr>
          <w:sz w:val="26"/>
          <w:szCs w:val="26"/>
        </w:rPr>
        <w:t>Armour</w:t>
      </w:r>
      <w:proofErr w:type="spellEnd"/>
      <w:r w:rsidRPr="0070664F">
        <w:rPr>
          <w:sz w:val="26"/>
          <w:szCs w:val="26"/>
        </w:rPr>
        <w:t xml:space="preserve"> is able to do so without a permit required.  </w:t>
      </w:r>
    </w:p>
    <w:p w:rsidR="002962F1" w:rsidRPr="0070664F" w:rsidRDefault="002962F1" w:rsidP="002962F1">
      <w:pPr>
        <w:pStyle w:val="ListParagraph"/>
        <w:numPr>
          <w:ilvl w:val="0"/>
          <w:numId w:val="1"/>
        </w:numPr>
        <w:rPr>
          <w:sz w:val="26"/>
          <w:szCs w:val="26"/>
        </w:rPr>
      </w:pPr>
      <w:r w:rsidRPr="0070664F">
        <w:rPr>
          <w:b/>
          <w:sz w:val="26"/>
          <w:szCs w:val="26"/>
        </w:rPr>
        <w:t>Eyewear:</w:t>
      </w:r>
      <w:r w:rsidRPr="0070664F">
        <w:rPr>
          <w:sz w:val="26"/>
          <w:szCs w:val="26"/>
        </w:rPr>
        <w:t xml:space="preserve"> No permit required Players who wish to wear prescrip</w:t>
      </w:r>
      <w:r>
        <w:rPr>
          <w:sz w:val="26"/>
          <w:szCs w:val="26"/>
        </w:rPr>
        <w:t xml:space="preserve">tion glasses or goggles during </w:t>
      </w:r>
      <w:r w:rsidRPr="0070664F">
        <w:rPr>
          <w:sz w:val="26"/>
          <w:szCs w:val="26"/>
        </w:rPr>
        <w:t xml:space="preserve">matches and training sessions should </w:t>
      </w:r>
      <w:proofErr w:type="gramStart"/>
      <w:r w:rsidRPr="0070664F">
        <w:rPr>
          <w:sz w:val="26"/>
          <w:szCs w:val="26"/>
        </w:rPr>
        <w:t>wear  glasses</w:t>
      </w:r>
      <w:proofErr w:type="gramEnd"/>
      <w:r w:rsidRPr="0070664F">
        <w:rPr>
          <w:sz w:val="26"/>
          <w:szCs w:val="26"/>
        </w:rPr>
        <w:t xml:space="preserve"> or goggles with plastic frames and lenses.  A band must also hold the glasses on securely.   A permit is not required as long as these conditions are met.</w:t>
      </w:r>
    </w:p>
    <w:p w:rsidR="002962F1" w:rsidRPr="0070664F" w:rsidRDefault="002962F1" w:rsidP="002962F1">
      <w:pPr>
        <w:pStyle w:val="ListParagraph"/>
        <w:numPr>
          <w:ilvl w:val="0"/>
          <w:numId w:val="1"/>
        </w:numPr>
        <w:rPr>
          <w:sz w:val="26"/>
          <w:szCs w:val="26"/>
        </w:rPr>
      </w:pPr>
      <w:r w:rsidRPr="0070664F">
        <w:rPr>
          <w:b/>
          <w:sz w:val="26"/>
          <w:szCs w:val="26"/>
        </w:rPr>
        <w:t>Diabetic pumps / glucose monitors</w:t>
      </w:r>
      <w:r w:rsidRPr="0070664F">
        <w:rPr>
          <w:sz w:val="26"/>
          <w:szCs w:val="26"/>
        </w:rPr>
        <w:t xml:space="preserve">: </w:t>
      </w:r>
      <w:r w:rsidRPr="0070664F">
        <w:rPr>
          <w:sz w:val="26"/>
          <w:szCs w:val="26"/>
          <w:u w:val="single"/>
        </w:rPr>
        <w:t>Permit needed.</w:t>
      </w:r>
      <w:r w:rsidRPr="0070664F">
        <w:rPr>
          <w:sz w:val="26"/>
          <w:szCs w:val="26"/>
        </w:rPr>
        <w:t xml:space="preserve"> Diabetic pumps and glucose monitors </w:t>
      </w:r>
      <w:proofErr w:type="gramStart"/>
      <w:r w:rsidRPr="0070664F">
        <w:rPr>
          <w:sz w:val="26"/>
          <w:szCs w:val="26"/>
        </w:rPr>
        <w:t>are able to</w:t>
      </w:r>
      <w:proofErr w:type="gramEnd"/>
      <w:r w:rsidRPr="0070664F">
        <w:rPr>
          <w:sz w:val="26"/>
          <w:szCs w:val="26"/>
        </w:rPr>
        <w:t xml:space="preserve"> be worn during matches and training however additional padding must be worn.  This padding provides protection for opposition players, the device itself and helps prevent any accidental removal of the device during physical contact.  Soft padding can include foam and compression bandages. A permit is required to ensure these conditions are met.  </w:t>
      </w:r>
    </w:p>
    <w:p w:rsidR="002962F1" w:rsidRPr="0070664F" w:rsidRDefault="002962F1" w:rsidP="002962F1">
      <w:pPr>
        <w:pStyle w:val="ListParagraph"/>
        <w:numPr>
          <w:ilvl w:val="0"/>
          <w:numId w:val="1"/>
        </w:numPr>
        <w:rPr>
          <w:sz w:val="26"/>
          <w:szCs w:val="26"/>
        </w:rPr>
      </w:pPr>
      <w:r w:rsidRPr="0070664F">
        <w:rPr>
          <w:b/>
          <w:sz w:val="26"/>
          <w:szCs w:val="26"/>
        </w:rPr>
        <w:t>Shin guards</w:t>
      </w:r>
      <w:r w:rsidRPr="0070664F">
        <w:rPr>
          <w:sz w:val="26"/>
          <w:szCs w:val="26"/>
        </w:rPr>
        <w:t xml:space="preserve">: </w:t>
      </w:r>
      <w:r w:rsidRPr="0070664F">
        <w:rPr>
          <w:sz w:val="26"/>
          <w:szCs w:val="26"/>
          <w:u w:val="single"/>
        </w:rPr>
        <w:t>Permit needed</w:t>
      </w:r>
      <w:r w:rsidRPr="0070664F">
        <w:rPr>
          <w:sz w:val="26"/>
          <w:szCs w:val="26"/>
        </w:rPr>
        <w:t xml:space="preserve"> Shin guards are not permitted unless medically prescribed to protect an injury. A permit is required, and this medical recommendation must be attached to the permit request.  </w:t>
      </w:r>
    </w:p>
    <w:p w:rsidR="002962F1" w:rsidRPr="0070664F" w:rsidRDefault="002962F1" w:rsidP="002962F1">
      <w:pPr>
        <w:pStyle w:val="ListParagraph"/>
        <w:numPr>
          <w:ilvl w:val="0"/>
          <w:numId w:val="1"/>
        </w:numPr>
        <w:rPr>
          <w:sz w:val="26"/>
          <w:szCs w:val="26"/>
        </w:rPr>
      </w:pPr>
      <w:r w:rsidRPr="0070664F">
        <w:rPr>
          <w:b/>
          <w:sz w:val="26"/>
          <w:szCs w:val="26"/>
        </w:rPr>
        <w:t>Gloves</w:t>
      </w:r>
      <w:r w:rsidRPr="0070664F">
        <w:rPr>
          <w:sz w:val="26"/>
          <w:szCs w:val="26"/>
        </w:rPr>
        <w:t xml:space="preserve">: </w:t>
      </w:r>
      <w:r w:rsidRPr="0070664F">
        <w:rPr>
          <w:sz w:val="26"/>
          <w:szCs w:val="26"/>
          <w:u w:val="single"/>
        </w:rPr>
        <w:t>Permit needed</w:t>
      </w:r>
      <w:r w:rsidRPr="0070664F">
        <w:rPr>
          <w:sz w:val="26"/>
          <w:szCs w:val="26"/>
        </w:rPr>
        <w:t xml:space="preserve"> Gloves are not permitted unless medically prescribed to protect an injury. A permit is required, and this medical recommendation must be attached to the permit request.  </w:t>
      </w:r>
    </w:p>
    <w:p w:rsidR="002962F1" w:rsidRDefault="002962F1" w:rsidP="002962F1">
      <w:pPr>
        <w:pStyle w:val="ListParagraph"/>
        <w:numPr>
          <w:ilvl w:val="0"/>
          <w:numId w:val="1"/>
        </w:numPr>
        <w:rPr>
          <w:sz w:val="26"/>
          <w:szCs w:val="26"/>
        </w:rPr>
      </w:pPr>
      <w:r w:rsidRPr="0070664F">
        <w:rPr>
          <w:b/>
          <w:sz w:val="26"/>
          <w:szCs w:val="26"/>
        </w:rPr>
        <w:t>All other protective equipment</w:t>
      </w:r>
      <w:r w:rsidRPr="0070664F">
        <w:rPr>
          <w:sz w:val="26"/>
          <w:szCs w:val="26"/>
        </w:rPr>
        <w:t xml:space="preserve">: </w:t>
      </w:r>
      <w:r w:rsidRPr="0070664F">
        <w:rPr>
          <w:sz w:val="26"/>
          <w:szCs w:val="26"/>
          <w:u w:val="single"/>
        </w:rPr>
        <w:t>Permit needed</w:t>
      </w:r>
      <w:r w:rsidRPr="0070664F">
        <w:rPr>
          <w:sz w:val="26"/>
          <w:szCs w:val="26"/>
        </w:rPr>
        <w:t xml:space="preserve"> </w:t>
      </w:r>
      <w:proofErr w:type="gramStart"/>
      <w:r w:rsidRPr="0070664F">
        <w:rPr>
          <w:sz w:val="26"/>
          <w:szCs w:val="26"/>
        </w:rPr>
        <w:t>All</w:t>
      </w:r>
      <w:proofErr w:type="gramEnd"/>
      <w:r w:rsidRPr="0070664F">
        <w:rPr>
          <w:sz w:val="26"/>
          <w:szCs w:val="26"/>
        </w:rPr>
        <w:t xml:space="preserve"> other protective equipment including but not limited to, kidney guards, hearing aids, brace supports (ankle, knee, finger </w:t>
      </w:r>
      <w:proofErr w:type="spellStart"/>
      <w:r w:rsidRPr="0070664F">
        <w:rPr>
          <w:sz w:val="26"/>
          <w:szCs w:val="26"/>
        </w:rPr>
        <w:t>etc</w:t>
      </w:r>
      <w:proofErr w:type="spellEnd"/>
      <w:r w:rsidRPr="0070664F">
        <w:rPr>
          <w:sz w:val="26"/>
          <w:szCs w:val="26"/>
        </w:rPr>
        <w:t xml:space="preserve">) require a permit.   </w:t>
      </w:r>
    </w:p>
    <w:p w:rsidR="002962F1" w:rsidRPr="0070664F" w:rsidRDefault="002962F1" w:rsidP="002962F1">
      <w:pPr>
        <w:pStyle w:val="ListParagraph"/>
        <w:rPr>
          <w:sz w:val="26"/>
          <w:szCs w:val="26"/>
        </w:rPr>
      </w:pPr>
    </w:p>
    <w:p w:rsidR="002962F1" w:rsidRPr="0070664F" w:rsidRDefault="002962F1" w:rsidP="002962F1">
      <w:pPr>
        <w:rPr>
          <w:sz w:val="26"/>
          <w:szCs w:val="26"/>
        </w:rPr>
      </w:pPr>
      <w:r w:rsidRPr="0070664F">
        <w:rPr>
          <w:sz w:val="26"/>
          <w:szCs w:val="26"/>
        </w:rPr>
        <w:t xml:space="preserve">63.2. Players are not permitted to wear a plaster cast during matches.  </w:t>
      </w:r>
    </w:p>
    <w:p w:rsidR="002962F1" w:rsidRPr="0070664F" w:rsidRDefault="002962F1" w:rsidP="002962F1">
      <w:pPr>
        <w:rPr>
          <w:sz w:val="26"/>
          <w:szCs w:val="26"/>
        </w:rPr>
      </w:pPr>
      <w:r w:rsidRPr="0070664F">
        <w:rPr>
          <w:sz w:val="26"/>
          <w:szCs w:val="26"/>
        </w:rPr>
        <w:t xml:space="preserve">63.3. Players are not permitted to wear </w:t>
      </w:r>
      <w:proofErr w:type="spellStart"/>
      <w:r w:rsidRPr="0070664F">
        <w:rPr>
          <w:sz w:val="26"/>
          <w:szCs w:val="26"/>
        </w:rPr>
        <w:t>jewellery</w:t>
      </w:r>
      <w:proofErr w:type="spellEnd"/>
      <w:r w:rsidRPr="0070664F">
        <w:rPr>
          <w:sz w:val="26"/>
          <w:szCs w:val="26"/>
        </w:rPr>
        <w:t xml:space="preserve"> during matches.  </w:t>
      </w:r>
    </w:p>
    <w:p w:rsidR="002962F1" w:rsidRPr="0070664F" w:rsidRDefault="002962F1" w:rsidP="002962F1">
      <w:pPr>
        <w:ind w:left="720"/>
        <w:rPr>
          <w:sz w:val="26"/>
          <w:szCs w:val="26"/>
        </w:rPr>
      </w:pPr>
      <w:r w:rsidRPr="0070664F">
        <w:rPr>
          <w:sz w:val="26"/>
          <w:szCs w:val="26"/>
        </w:rPr>
        <w:t xml:space="preserve">63.3.a. All piercings must be removed.  Piercings </w:t>
      </w:r>
      <w:proofErr w:type="gramStart"/>
      <w:r w:rsidRPr="0070664F">
        <w:rPr>
          <w:sz w:val="26"/>
          <w:szCs w:val="26"/>
        </w:rPr>
        <w:t>are not permitted to be taped</w:t>
      </w:r>
      <w:proofErr w:type="gramEnd"/>
      <w:r w:rsidRPr="0070664F">
        <w:rPr>
          <w:sz w:val="26"/>
          <w:szCs w:val="26"/>
        </w:rPr>
        <w:t xml:space="preserve">.  </w:t>
      </w:r>
    </w:p>
    <w:p w:rsidR="002962F1" w:rsidRPr="0070664F" w:rsidRDefault="002962F1" w:rsidP="002962F1">
      <w:pPr>
        <w:ind w:left="720"/>
        <w:rPr>
          <w:sz w:val="26"/>
          <w:szCs w:val="26"/>
        </w:rPr>
      </w:pPr>
      <w:r w:rsidRPr="0070664F">
        <w:rPr>
          <w:sz w:val="26"/>
          <w:szCs w:val="26"/>
        </w:rPr>
        <w:t xml:space="preserve">63.3.b. Medical bracelets </w:t>
      </w:r>
      <w:proofErr w:type="gramStart"/>
      <w:r w:rsidRPr="0070664F">
        <w:rPr>
          <w:sz w:val="26"/>
          <w:szCs w:val="26"/>
        </w:rPr>
        <w:t>are able to</w:t>
      </w:r>
      <w:proofErr w:type="gramEnd"/>
      <w:r w:rsidRPr="0070664F">
        <w:rPr>
          <w:sz w:val="26"/>
          <w:szCs w:val="26"/>
        </w:rPr>
        <w:t xml:space="preserve"> be worn however they must be completely taped and marked ‘MEDIC’. </w:t>
      </w:r>
    </w:p>
    <w:p w:rsidR="002962F1" w:rsidRDefault="002962F1" w:rsidP="002962F1">
      <w:pPr>
        <w:rPr>
          <w:sz w:val="26"/>
          <w:szCs w:val="26"/>
        </w:rPr>
      </w:pPr>
      <w:r w:rsidRPr="0070664F">
        <w:rPr>
          <w:sz w:val="26"/>
          <w:szCs w:val="26"/>
        </w:rPr>
        <w:t xml:space="preserve">63.4. Black tape arm bands </w:t>
      </w:r>
      <w:proofErr w:type="gramStart"/>
      <w:r w:rsidRPr="0070664F">
        <w:rPr>
          <w:sz w:val="26"/>
          <w:szCs w:val="26"/>
        </w:rPr>
        <w:t>are permitted to be worn</w:t>
      </w:r>
      <w:proofErr w:type="gramEnd"/>
      <w:r w:rsidRPr="0070664F">
        <w:rPr>
          <w:sz w:val="26"/>
          <w:szCs w:val="26"/>
        </w:rPr>
        <w:t xml:space="preserve"> to commemorate a deceased individual.  </w:t>
      </w:r>
    </w:p>
    <w:p w:rsidR="00F66F4C" w:rsidRDefault="00F66F4C">
      <w:bookmarkStart w:id="0" w:name="_GoBack"/>
      <w:bookmarkEnd w:id="0"/>
    </w:p>
    <w:sectPr w:rsidR="00F66F4C" w:rsidSect="00F66F4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35857"/>
    <w:multiLevelType w:val="hybridMultilevel"/>
    <w:tmpl w:val="B882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2F1"/>
    <w:rsid w:val="002962F1"/>
    <w:rsid w:val="00F66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86C2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2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2F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2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2495</Characters>
  <Application>Microsoft Macintosh Word</Application>
  <DocSecurity>0</DocSecurity>
  <Lines>20</Lines>
  <Paragraphs>5</Paragraphs>
  <ScaleCrop>false</ScaleCrop>
  <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bourke</dc:creator>
  <cp:keywords/>
  <dc:description/>
  <cp:lastModifiedBy>catherine bourke</cp:lastModifiedBy>
  <cp:revision>1</cp:revision>
  <dcterms:created xsi:type="dcterms:W3CDTF">2024-06-03T08:49:00Z</dcterms:created>
  <dcterms:modified xsi:type="dcterms:W3CDTF">2024-06-03T08:50:00Z</dcterms:modified>
</cp:coreProperties>
</file>